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B0" w:rsidRPr="001A09B0" w:rsidRDefault="0019566D" w:rsidP="001A09B0">
      <w:pPr>
        <w:pStyle w:val="a4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1A09B0">
        <w:rPr>
          <w:rFonts w:ascii="Times New Roman" w:hAnsi="Times New Roman" w:cs="Times New Roman"/>
          <w:sz w:val="28"/>
          <w:szCs w:val="28"/>
        </w:rPr>
        <w:t>Приложение № 2</w:t>
      </w:r>
      <w:r w:rsidR="00BD0B73" w:rsidRPr="001A09B0">
        <w:rPr>
          <w:rFonts w:ascii="Times New Roman" w:hAnsi="Times New Roman" w:cs="Times New Roman"/>
          <w:sz w:val="28"/>
          <w:szCs w:val="28"/>
        </w:rPr>
        <w:t>1</w:t>
      </w:r>
    </w:p>
    <w:p w:rsidR="001A09B0" w:rsidRPr="001A09B0" w:rsidRDefault="001A09B0" w:rsidP="001A09B0">
      <w:pPr>
        <w:pStyle w:val="a4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1A09B0">
        <w:rPr>
          <w:rFonts w:ascii="Times New Roman" w:hAnsi="Times New Roman" w:cs="Times New Roman"/>
          <w:sz w:val="28"/>
          <w:szCs w:val="28"/>
        </w:rPr>
        <w:t xml:space="preserve">к решению Вяземского районного Совета депутатов </w:t>
      </w:r>
      <w:proofErr w:type="gramStart"/>
      <w:r w:rsidRPr="001A09B0">
        <w:rPr>
          <w:rFonts w:ascii="Times New Roman" w:hAnsi="Times New Roman" w:cs="Times New Roman"/>
          <w:sz w:val="28"/>
          <w:szCs w:val="28"/>
        </w:rPr>
        <w:t>от  _</w:t>
      </w:r>
      <w:proofErr w:type="gramEnd"/>
      <w:r w:rsidRPr="001A09B0">
        <w:rPr>
          <w:rFonts w:ascii="Times New Roman" w:hAnsi="Times New Roman" w:cs="Times New Roman"/>
          <w:sz w:val="28"/>
          <w:szCs w:val="28"/>
        </w:rPr>
        <w:t>______ № __ «О бюджете муниципального образования «Вяземский район» Смоленской области на 2021 год и на плановый период 2022 и 2023 годов»</w:t>
      </w:r>
    </w:p>
    <w:p w:rsidR="0019566D" w:rsidRDefault="0019566D" w:rsidP="0019566D">
      <w:pPr>
        <w:ind w:left="5387"/>
      </w:pPr>
    </w:p>
    <w:p w:rsidR="0019566D" w:rsidRDefault="0019566D" w:rsidP="0019566D">
      <w:pPr>
        <w:ind w:left="5387"/>
      </w:pPr>
    </w:p>
    <w:p w:rsidR="0019566D" w:rsidRPr="00872DD8" w:rsidRDefault="0019566D" w:rsidP="00F202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D8">
        <w:rPr>
          <w:rFonts w:ascii="Times New Roman" w:hAnsi="Times New Roman" w:cs="Times New Roman"/>
          <w:b/>
          <w:sz w:val="28"/>
          <w:szCs w:val="28"/>
        </w:rPr>
        <w:t>ЦЕЛИ</w:t>
      </w:r>
    </w:p>
    <w:p w:rsidR="00F07E73" w:rsidRPr="00F07E73" w:rsidRDefault="00C2115B" w:rsidP="00F07E7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E73">
        <w:rPr>
          <w:rFonts w:ascii="Times New Roman" w:hAnsi="Times New Roman" w:cs="Times New Roman"/>
          <w:b/>
          <w:sz w:val="28"/>
          <w:szCs w:val="28"/>
        </w:rPr>
        <w:t>предоставления субсидий (за исключением грантов в форме субсидий) предоставляемых из бюджета муниципального образования "Вяземский район" Смоленской области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</w:t>
      </w:r>
    </w:p>
    <w:p w:rsidR="0019566D" w:rsidRPr="00F07E73" w:rsidRDefault="00BD0B73" w:rsidP="00F07E7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E73">
        <w:rPr>
          <w:rFonts w:ascii="Times New Roman" w:hAnsi="Times New Roman" w:cs="Times New Roman"/>
          <w:b/>
          <w:sz w:val="28"/>
          <w:szCs w:val="28"/>
        </w:rPr>
        <w:t>в плановом периоде 202</w:t>
      </w:r>
      <w:r w:rsidR="00ED522F" w:rsidRPr="00F07E73">
        <w:rPr>
          <w:rFonts w:ascii="Times New Roman" w:hAnsi="Times New Roman" w:cs="Times New Roman"/>
          <w:b/>
          <w:sz w:val="28"/>
          <w:szCs w:val="28"/>
        </w:rPr>
        <w:t>2 и 2023</w:t>
      </w:r>
      <w:r w:rsidRPr="00F07E7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19566D" w:rsidRPr="001A09B0" w:rsidRDefault="0019566D" w:rsidP="0019566D">
      <w:pPr>
        <w:jc w:val="right"/>
        <w:rPr>
          <w:rFonts w:ascii="Times New Roman" w:hAnsi="Times New Roman" w:cs="Times New Roman"/>
          <w:sz w:val="28"/>
          <w:szCs w:val="28"/>
        </w:rPr>
      </w:pPr>
      <w:r w:rsidRPr="001A09B0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"/>
        <w:gridCol w:w="5945"/>
        <w:gridCol w:w="1300"/>
        <w:gridCol w:w="1270"/>
      </w:tblGrid>
      <w:tr w:rsidR="00BD0B73" w:rsidRPr="0019566D" w:rsidTr="00B66656">
        <w:tc>
          <w:tcPr>
            <w:tcW w:w="830" w:type="dxa"/>
            <w:vMerge w:val="restart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45" w:type="dxa"/>
            <w:vMerge w:val="restart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субсидии</w:t>
            </w:r>
          </w:p>
        </w:tc>
        <w:tc>
          <w:tcPr>
            <w:tcW w:w="2570" w:type="dxa"/>
            <w:gridSpan w:val="2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BD0B73" w:rsidRPr="0019566D" w:rsidTr="00BD0B73">
        <w:tc>
          <w:tcPr>
            <w:tcW w:w="830" w:type="dxa"/>
            <w:vMerge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</w:tcPr>
          <w:p w:rsidR="00BD0B73" w:rsidRPr="0019566D" w:rsidRDefault="00BD0B73" w:rsidP="001A0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A09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0" w:type="dxa"/>
          </w:tcPr>
          <w:p w:rsidR="00BD0B73" w:rsidRPr="0019566D" w:rsidRDefault="00BD0B73" w:rsidP="001A0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A09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D0B73" w:rsidRPr="0019566D" w:rsidTr="00BD0B73">
        <w:tc>
          <w:tcPr>
            <w:tcW w:w="830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5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0" w:type="dxa"/>
          </w:tcPr>
          <w:p w:rsidR="00BD0B73" w:rsidRPr="0019566D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0B73" w:rsidRPr="001A09B0" w:rsidTr="001A09B0">
        <w:trPr>
          <w:trHeight w:val="2224"/>
        </w:trPr>
        <w:tc>
          <w:tcPr>
            <w:tcW w:w="830" w:type="dxa"/>
            <w:noWrap/>
            <w:vAlign w:val="center"/>
            <w:hideMark/>
          </w:tcPr>
          <w:p w:rsidR="00BD0B73" w:rsidRPr="001A09B0" w:rsidRDefault="00BD0B73" w:rsidP="001A0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9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45" w:type="dxa"/>
            <w:noWrap/>
            <w:hideMark/>
          </w:tcPr>
          <w:p w:rsidR="00BD0B73" w:rsidRPr="001A09B0" w:rsidRDefault="00B4069B" w:rsidP="001956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Субсидий некоммерческ</w:t>
            </w:r>
            <w:r w:rsidR="008973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 (общественным) организациям, </w:t>
            </w:r>
            <w:bookmarkStart w:id="0" w:name="_GoBack"/>
            <w:bookmarkEnd w:id="0"/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являющимся муниципальными бюджетными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учреждениями</w:t>
            </w: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муниципальными</w:t>
            </w: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автономными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учреждениями</w:t>
            </w: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муниципальными</w:t>
            </w: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казенными учреждениями,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 w:rsidRPr="00204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затрат на реализацию социальных программ (проектов), направленных на развитие гражданского общества</w:t>
            </w:r>
          </w:p>
        </w:tc>
        <w:tc>
          <w:tcPr>
            <w:tcW w:w="1300" w:type="dxa"/>
            <w:vAlign w:val="center"/>
          </w:tcPr>
          <w:p w:rsidR="00BD0B73" w:rsidRPr="001A09B0" w:rsidRDefault="00ED522F" w:rsidP="001A0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9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0" w:type="dxa"/>
            <w:noWrap/>
            <w:vAlign w:val="center"/>
            <w:hideMark/>
          </w:tcPr>
          <w:p w:rsidR="00BD0B73" w:rsidRPr="001A09B0" w:rsidRDefault="00ED522F" w:rsidP="001A0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9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D0B73" w:rsidRPr="001A09B0" w:rsidTr="00C647E8">
        <w:tc>
          <w:tcPr>
            <w:tcW w:w="830" w:type="dxa"/>
          </w:tcPr>
          <w:p w:rsidR="00BD0B73" w:rsidRPr="001A09B0" w:rsidRDefault="00BD0B73" w:rsidP="001956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B73" w:rsidRPr="001A09B0" w:rsidRDefault="00BD0B73" w:rsidP="0019566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09B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B73" w:rsidRPr="001A09B0" w:rsidRDefault="00ED522F" w:rsidP="001956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09B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B73" w:rsidRPr="001A09B0" w:rsidRDefault="00ED522F" w:rsidP="001956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09B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</w:tbl>
    <w:p w:rsidR="0019566D" w:rsidRPr="0019566D" w:rsidRDefault="0019566D" w:rsidP="0019566D">
      <w:pPr>
        <w:jc w:val="center"/>
        <w:rPr>
          <w:b/>
        </w:rPr>
      </w:pPr>
    </w:p>
    <w:sectPr w:rsidR="0019566D" w:rsidRPr="00195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5AF"/>
    <w:rsid w:val="0019566D"/>
    <w:rsid w:val="001A09B0"/>
    <w:rsid w:val="006F15AF"/>
    <w:rsid w:val="00872DD8"/>
    <w:rsid w:val="008973EF"/>
    <w:rsid w:val="00B4069B"/>
    <w:rsid w:val="00BD0B73"/>
    <w:rsid w:val="00C2115B"/>
    <w:rsid w:val="00C647E8"/>
    <w:rsid w:val="00EB163E"/>
    <w:rsid w:val="00ED522F"/>
    <w:rsid w:val="00F07E73"/>
    <w:rsid w:val="00F2028A"/>
    <w:rsid w:val="00FF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41F4A"/>
  <w15:docId w15:val="{455339BF-8166-437A-99FD-409B102A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A09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2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Кургуз</dc:creator>
  <cp:keywords/>
  <dc:description/>
  <cp:lastModifiedBy>Ирина Анатольевна Кургуз</cp:lastModifiedBy>
  <cp:revision>13</cp:revision>
  <dcterms:created xsi:type="dcterms:W3CDTF">2019-11-18T05:51:00Z</dcterms:created>
  <dcterms:modified xsi:type="dcterms:W3CDTF">2020-11-20T08:59:00Z</dcterms:modified>
</cp:coreProperties>
</file>